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CB" w:rsidRDefault="00360236" w:rsidP="002C3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Самостійна робота</w:t>
      </w:r>
      <w:r w:rsidR="002C383B" w:rsidRPr="002C383B">
        <w:rPr>
          <w:rFonts w:ascii="Times New Roman" w:hAnsi="Times New Roman" w:cs="Times New Roman"/>
          <w:b/>
          <w:sz w:val="28"/>
          <w:szCs w:val="28"/>
        </w:rPr>
        <w:t xml:space="preserve"> № 5. </w:t>
      </w:r>
      <w:r>
        <w:rPr>
          <w:rFonts w:ascii="Times New Roman" w:hAnsi="Times New Roman" w:cs="Times New Roman"/>
          <w:b/>
          <w:sz w:val="28"/>
          <w:szCs w:val="28"/>
        </w:rPr>
        <w:t>Достовірна та недостовірна інформація</w:t>
      </w:r>
    </w:p>
    <w:p w:rsidR="00360236" w:rsidRDefault="00360236" w:rsidP="002C3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3B" w:rsidRPr="002C383B" w:rsidRDefault="002C383B" w:rsidP="00360236">
      <w:pPr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Запитання для обговорення</w:t>
      </w:r>
      <w:r w:rsidR="00360236">
        <w:rPr>
          <w:rFonts w:ascii="Times New Roman" w:hAnsi="Times New Roman" w:cs="Times New Roman"/>
          <w:sz w:val="28"/>
          <w:szCs w:val="28"/>
        </w:rPr>
        <w:t>:</w:t>
      </w:r>
      <w:r w:rsidRPr="002C3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3B" w:rsidRPr="002C383B" w:rsidRDefault="002C383B" w:rsidP="002C38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>Перевірка інформації.</w:t>
      </w:r>
    </w:p>
    <w:p w:rsidR="002C383B" w:rsidRDefault="002C383B" w:rsidP="002C38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>Відповідальність за поширення недостовірної інформації.</w:t>
      </w:r>
    </w:p>
    <w:p w:rsidR="002C383B" w:rsidRDefault="002C383B" w:rsidP="002C3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83B" w:rsidRDefault="002C383B" w:rsidP="002C38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83B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використаної літератури</w:t>
      </w:r>
    </w:p>
    <w:p w:rsidR="002C383B" w:rsidRPr="002C383B" w:rsidRDefault="002C383B" w:rsidP="002C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383B">
        <w:rPr>
          <w:rFonts w:ascii="Times New Roman" w:hAnsi="Times New Roman" w:cs="Times New Roman"/>
          <w:sz w:val="28"/>
          <w:szCs w:val="28"/>
        </w:rPr>
        <w:t xml:space="preserve">Іванов В.Ф. Журналістська етика: Підручник.  К.: Вища школа, 2006.  С. 22-45.  </w:t>
      </w:r>
    </w:p>
    <w:p w:rsidR="002C383B" w:rsidRPr="002C383B" w:rsidRDefault="002C383B" w:rsidP="002C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 xml:space="preserve">2. Кузнецова О.Д. Журналістська етика та етикет: основи теорії, методики, дослідження трансформації незалежних видань України, регулювання моральних порушень: Монографія.  Л.: Світ, 1998.  С. 62-78.  </w:t>
      </w:r>
    </w:p>
    <w:p w:rsidR="002C383B" w:rsidRPr="002C383B" w:rsidRDefault="002C383B" w:rsidP="002C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 xml:space="preserve">3. Розкішний А.П. Демократія в журналістській творчості: Навчальний посібник для студентів вузів.  К., Центр навчальної літератури, 2005.  С. 54-57.  </w:t>
      </w:r>
    </w:p>
    <w:sectPr w:rsidR="002C383B" w:rsidRPr="002C38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F77"/>
    <w:multiLevelType w:val="hybridMultilevel"/>
    <w:tmpl w:val="9C805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24776"/>
    <w:multiLevelType w:val="hybridMultilevel"/>
    <w:tmpl w:val="BC62AEA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3B"/>
    <w:rsid w:val="002C383B"/>
    <w:rsid w:val="00360236"/>
    <w:rsid w:val="004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ВС</dc:creator>
  <cp:lastModifiedBy>Кафедра ВС</cp:lastModifiedBy>
  <cp:revision>2</cp:revision>
  <dcterms:created xsi:type="dcterms:W3CDTF">2024-03-06T08:44:00Z</dcterms:created>
  <dcterms:modified xsi:type="dcterms:W3CDTF">2024-03-06T08:44:00Z</dcterms:modified>
</cp:coreProperties>
</file>